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21" w:rsidRPr="00D15026" w:rsidRDefault="005E1A21" w:rsidP="00242B9A">
      <w:pPr>
        <w:pStyle w:val="Glava"/>
        <w:jc w:val="right"/>
        <w:rPr>
          <w:rFonts w:ascii="Franklin Gothic Book" w:hAnsi="Franklin Gothic Book"/>
          <w:color w:val="808080"/>
        </w:rPr>
      </w:pPr>
      <w:bookmarkStart w:id="0" w:name="_GoBack"/>
      <w:bookmarkEnd w:id="0"/>
    </w:p>
    <w:tbl>
      <w:tblPr>
        <w:tblW w:w="10440" w:type="dxa"/>
        <w:tblInd w:w="-2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27"/>
        <w:gridCol w:w="2721"/>
        <w:gridCol w:w="1390"/>
        <w:gridCol w:w="371"/>
        <w:gridCol w:w="2431"/>
      </w:tblGrid>
      <w:tr w:rsidR="00E57E9D" w:rsidRPr="000D739E" w:rsidTr="007B39DB">
        <w:trPr>
          <w:cantSplit/>
        </w:trPr>
        <w:tc>
          <w:tcPr>
            <w:tcW w:w="10440" w:type="dxa"/>
            <w:gridSpan w:val="5"/>
          </w:tcPr>
          <w:p w:rsidR="00E57E9D" w:rsidRPr="000D739E" w:rsidRDefault="00E57E9D" w:rsidP="000D739E">
            <w:pPr>
              <w:spacing w:before="130" w:after="133"/>
              <w:ind w:right="-280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Book Antiqua"/>
                <w:bCs/>
                <w:sz w:val="22"/>
                <w:szCs w:val="22"/>
              </w:rPr>
              <w:br w:type="page"/>
            </w:r>
            <w:r w:rsidRPr="000D739E"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  <w:t xml:space="preserve">I. PODATKI O VLOGI                                                            </w:t>
            </w:r>
            <w:r w:rsidRPr="000D739E">
              <w:rPr>
                <w:rFonts w:asciiTheme="minorHAnsi" w:hAnsiTheme="minorHAnsi" w:cs="ZapfEllipt BT"/>
                <w:b/>
                <w:bCs/>
                <w:color w:val="000080"/>
                <w:sz w:val="26"/>
                <w:szCs w:val="26"/>
              </w:rPr>
              <w:t xml:space="preserve"> </w:t>
            </w:r>
          </w:p>
        </w:tc>
      </w:tr>
      <w:tr w:rsidR="00E57E9D" w:rsidRPr="000D739E" w:rsidTr="007B39DB">
        <w:trPr>
          <w:cantSplit/>
        </w:trPr>
        <w:tc>
          <w:tcPr>
            <w:tcW w:w="10440" w:type="dxa"/>
            <w:gridSpan w:val="5"/>
          </w:tcPr>
          <w:p w:rsidR="00E57E9D" w:rsidRPr="000D739E" w:rsidRDefault="00E57E9D" w:rsidP="000D739E">
            <w:pPr>
              <w:spacing w:before="130"/>
              <w:jc w:val="right"/>
              <w:rPr>
                <w:rFonts w:asciiTheme="minorHAnsi" w:hAnsiTheme="minorHAnsi" w:cs="ZapfEllipt BT"/>
                <w:sz w:val="16"/>
                <w:szCs w:val="16"/>
              </w:rPr>
            </w:pPr>
            <w:r w:rsidRPr="000D739E">
              <w:rPr>
                <w:rFonts w:asciiTheme="minorHAnsi" w:hAnsiTheme="minorHAnsi" w:cs="ZapfEllipt BT"/>
                <w:sz w:val="16"/>
                <w:szCs w:val="16"/>
              </w:rPr>
              <w:t>(Stran izpolni Komisija za učbenike)</w:t>
            </w:r>
          </w:p>
          <w:p w:rsidR="00E57E9D" w:rsidRPr="000D739E" w:rsidRDefault="00E57E9D" w:rsidP="000D739E">
            <w:pPr>
              <w:spacing w:after="133"/>
              <w:ind w:right="-280"/>
              <w:rPr>
                <w:rFonts w:asciiTheme="minorHAnsi" w:hAnsiTheme="minorHAnsi" w:cs="ZapfEllipt BT"/>
                <w:b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Naslov:</w:t>
            </w:r>
            <w:r w:rsidRPr="000D739E">
              <w:rPr>
                <w:rFonts w:asciiTheme="minorHAnsi" w:hAnsiTheme="minorHAnsi" w:cs="ZapfEllipt BT"/>
                <w:b/>
                <w:sz w:val="26"/>
                <w:szCs w:val="26"/>
              </w:rPr>
              <w:t xml:space="preserve"> </w:t>
            </w:r>
          </w:p>
          <w:p w:rsidR="0019519C" w:rsidRPr="000D739E" w:rsidRDefault="0019519C" w:rsidP="000D739E">
            <w:pPr>
              <w:spacing w:after="133"/>
              <w:ind w:right="-28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E57E9D" w:rsidRPr="000D739E" w:rsidTr="007B39DB">
        <w:trPr>
          <w:cantSplit/>
        </w:trPr>
        <w:tc>
          <w:tcPr>
            <w:tcW w:w="10440" w:type="dxa"/>
            <w:gridSpan w:val="5"/>
          </w:tcPr>
          <w:p w:rsidR="0019519C" w:rsidRPr="000D739E" w:rsidRDefault="0019519C" w:rsidP="000D739E">
            <w:pPr>
              <w:spacing w:before="130" w:after="133"/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Oblika učbenika: 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ab/>
              <w:t xml:space="preserve"> □ tiskana     □ elektronska     □ tiskana in elektronska</w:t>
            </w:r>
          </w:p>
          <w:p w:rsidR="00E57E9D" w:rsidRPr="000D739E" w:rsidRDefault="0019519C" w:rsidP="000D739E">
            <w:pPr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Vrsta učbenika izdanega v elektronski obliki: □ d-učbenik     □ i-učbenik</w:t>
            </w:r>
          </w:p>
        </w:tc>
      </w:tr>
      <w:tr w:rsidR="00E57E9D" w:rsidRPr="000D739E" w:rsidTr="007B39DB">
        <w:trPr>
          <w:cantSplit/>
        </w:trPr>
        <w:tc>
          <w:tcPr>
            <w:tcW w:w="10440" w:type="dxa"/>
            <w:gridSpan w:val="5"/>
          </w:tcPr>
          <w:p w:rsidR="00E57E9D" w:rsidRPr="000D739E" w:rsidRDefault="00E57E9D" w:rsidP="000D739E">
            <w:pPr>
              <w:tabs>
                <w:tab w:val="center" w:pos="5003"/>
              </w:tabs>
              <w:spacing w:before="120" w:after="120"/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Avtor/ Avtorji: </w:t>
            </w:r>
          </w:p>
          <w:p w:rsidR="00224509" w:rsidRPr="000D739E" w:rsidRDefault="00224509" w:rsidP="000D739E">
            <w:pPr>
              <w:tabs>
                <w:tab w:val="center" w:pos="5003"/>
              </w:tabs>
              <w:spacing w:before="120" w:after="12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E57E9D" w:rsidRPr="000D739E" w:rsidTr="007B39DB">
        <w:trPr>
          <w:cantSplit/>
        </w:trPr>
        <w:tc>
          <w:tcPr>
            <w:tcW w:w="10440" w:type="dxa"/>
            <w:gridSpan w:val="5"/>
          </w:tcPr>
          <w:p w:rsidR="00E57E9D" w:rsidRPr="000D739E" w:rsidRDefault="00E57E9D" w:rsidP="000D739E">
            <w:pPr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Prevajalec/ Prevajalci</w:t>
            </w:r>
          </w:p>
        </w:tc>
      </w:tr>
      <w:tr w:rsidR="00E57E9D" w:rsidRPr="000D739E" w:rsidTr="007B39DB">
        <w:trPr>
          <w:cantSplit/>
        </w:trPr>
        <w:tc>
          <w:tcPr>
            <w:tcW w:w="7622" w:type="dxa"/>
            <w:gridSpan w:val="3"/>
          </w:tcPr>
          <w:p w:rsidR="00E57E9D" w:rsidRPr="000D739E" w:rsidRDefault="0019519C" w:rsidP="000D739E">
            <w:pPr>
              <w:spacing w:before="130" w:after="133"/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Založnik:</w:t>
            </w:r>
          </w:p>
          <w:p w:rsidR="00224509" w:rsidRPr="000D739E" w:rsidRDefault="00224509" w:rsidP="000D739E">
            <w:pPr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818" w:type="dxa"/>
            <w:gridSpan w:val="2"/>
          </w:tcPr>
          <w:p w:rsidR="00E57E9D" w:rsidRPr="000D739E" w:rsidRDefault="00E57E9D" w:rsidP="000D739E">
            <w:pPr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Leto izida: </w:t>
            </w:r>
          </w:p>
        </w:tc>
      </w:tr>
      <w:tr w:rsidR="00E57E9D" w:rsidRPr="000D739E" w:rsidTr="007B39DB">
        <w:trPr>
          <w:cantSplit/>
        </w:trPr>
        <w:tc>
          <w:tcPr>
            <w:tcW w:w="10440" w:type="dxa"/>
            <w:gridSpan w:val="5"/>
          </w:tcPr>
          <w:p w:rsidR="00E57E9D" w:rsidRPr="000D739E" w:rsidRDefault="00E57E9D" w:rsidP="000D73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30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Učbenik bo izdan v : </w:t>
            </w:r>
            <w:r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="008119B6"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 enem delu</w:t>
            </w:r>
            <w:r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="008119B6"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 več delih</w:t>
            </w:r>
          </w:p>
          <w:p w:rsidR="00E57E9D" w:rsidRPr="000D739E" w:rsidRDefault="008119B6" w:rsidP="000D739E">
            <w:pPr>
              <w:spacing w:after="133"/>
              <w:rPr>
                <w:rFonts w:asciiTheme="minorHAnsi" w:hAnsiTheme="minorHAnsi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 drugo:</w:t>
            </w:r>
          </w:p>
        </w:tc>
      </w:tr>
      <w:tr w:rsidR="00E57E9D" w:rsidRPr="000D739E" w:rsidTr="007B39DB">
        <w:trPr>
          <w:cantSplit/>
        </w:trPr>
        <w:tc>
          <w:tcPr>
            <w:tcW w:w="10440" w:type="dxa"/>
            <w:gridSpan w:val="5"/>
            <w:tcBorders>
              <w:bottom w:val="single" w:sz="2" w:space="0" w:color="000000"/>
            </w:tcBorders>
          </w:tcPr>
          <w:p w:rsidR="00E57E9D" w:rsidRPr="000D739E" w:rsidRDefault="00E57E9D" w:rsidP="000D739E">
            <w:pPr>
              <w:spacing w:before="130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>Učbenik bo namenjen naslednjemu/-im vzgojnoizobraževalnemu/-im programu/-om: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ind w:right="746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osnovnošolsko izobraževanje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vzgoja in izobraževanje otrok in mladostnikov s posebnimi potrebami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osnovno glasbeno izobraževanje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ind w:right="926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 xml:space="preserve">gimnazijsko izobraževanje 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splošno</w:t>
            </w:r>
            <w:r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strokovno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nižje poklicno izobraževanje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srednje poklicno izobraževanje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srednje tehniško oz. strokovno izobraževanje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poklicno-tehniško izobraževanje</w:t>
            </w:r>
          </w:p>
          <w:p w:rsidR="00E57E9D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Theme="minorHAnsi" w:hAnsiTheme="minorHAnsi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□</w:t>
            </w:r>
            <w:r w:rsidR="00E57E9D" w:rsidRPr="000D739E">
              <w:rPr>
                <w:rFonts w:asciiTheme="minorHAnsi" w:hAnsiTheme="minorHAnsi" w:cs="ZapfEllipt BT"/>
                <w:sz w:val="22"/>
                <w:szCs w:val="22"/>
              </w:rPr>
              <w:tab/>
              <w:t>drugo:</w:t>
            </w:r>
          </w:p>
        </w:tc>
      </w:tr>
      <w:tr w:rsidR="00E57E9D" w:rsidRPr="000D739E" w:rsidTr="007B39DB">
        <w:trPr>
          <w:cantSplit/>
        </w:trPr>
        <w:tc>
          <w:tcPr>
            <w:tcW w:w="34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12"/>
                <w:szCs w:val="12"/>
              </w:rPr>
            </w:pPr>
            <w:r w:rsidRPr="000D739E">
              <w:rPr>
                <w:rFonts w:asciiTheme="minorHAnsi" w:hAnsiTheme="minorHAnsi" w:cs="ZapfEllipt BT"/>
              </w:rPr>
              <w:t>Ime programa/programov: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 </w:t>
            </w:r>
            <w:r w:rsidRPr="000D739E">
              <w:rPr>
                <w:rFonts w:asciiTheme="minorHAnsi" w:hAnsiTheme="minorHAnsi" w:cs="ZapfEllipt BT"/>
                <w:sz w:val="12"/>
                <w:szCs w:val="12"/>
              </w:rPr>
              <w:t xml:space="preserve">(obdelovalec lesa, kuhar, zlatar, oskrbnik, kemijski tehnik...) </w:t>
            </w:r>
            <w:r w:rsidR="00F71882" w:rsidRPr="000D739E">
              <w:rPr>
                <w:rFonts w:asciiTheme="minorHAnsi" w:hAnsiTheme="minorHAnsi" w:cs="ZapfEllipt BT"/>
                <w:sz w:val="22"/>
                <w:szCs w:val="22"/>
              </w:rPr>
              <w:fldChar w:fldCharType="begin"/>
            </w:r>
            <w:r w:rsidRPr="000D739E">
              <w:rPr>
                <w:rFonts w:asciiTheme="minorHAnsi" w:hAnsiTheme="minorHAnsi" w:cs="ZapfEllipt BT"/>
                <w:sz w:val="22"/>
                <w:szCs w:val="22"/>
              </w:rPr>
              <w:instrText xml:space="preserve"> MERGEFIELD "VRSTA_PROGRAMA_PROGRAMOV" </w:instrText>
            </w:r>
            <w:r w:rsidR="00F71882" w:rsidRPr="000D739E">
              <w:rPr>
                <w:rFonts w:asciiTheme="minorHAnsi" w:hAnsiTheme="minorHAnsi" w:cs="ZapfEllipt BT"/>
                <w:sz w:val="22"/>
                <w:szCs w:val="22"/>
              </w:rPr>
              <w:fldChar w:fldCharType="separate"/>
            </w:r>
            <w:r w:rsidR="008119B6">
              <w:rPr>
                <w:rFonts w:asciiTheme="minorHAnsi" w:hAnsiTheme="minorHAnsi" w:cs="ZapfEllipt BT"/>
                <w:noProof/>
                <w:sz w:val="22"/>
                <w:szCs w:val="22"/>
              </w:rPr>
              <w:t>«VRSTA_PROGRAMA_PROGRAMOV»</w:t>
            </w:r>
            <w:r w:rsidR="00F71882" w:rsidRPr="000D739E">
              <w:rPr>
                <w:rFonts w:asciiTheme="minorHAnsi" w:hAnsiTheme="minorHAnsi" w:cs="ZapfEllipt BT"/>
                <w:sz w:val="22"/>
                <w:szCs w:val="22"/>
              </w:rPr>
              <w:fldChar w:fldCharType="end"/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spacing w:before="130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Predmet: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Theme="minorHAnsi" w:hAnsiTheme="minorHAnsi" w:cs="ZapfEllipt BT"/>
                <w:sz w:val="22"/>
                <w:szCs w:val="22"/>
              </w:rPr>
            </w:pP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spacing w:after="133"/>
              <w:rPr>
                <w:rFonts w:asciiTheme="minorHAnsi" w:hAnsiTheme="minorHAnsi"/>
                <w:sz w:val="22"/>
                <w:szCs w:val="22"/>
              </w:rPr>
            </w:pPr>
            <w:r w:rsidRPr="000D739E">
              <w:rPr>
                <w:rFonts w:asciiTheme="minorHAnsi" w:hAnsiTheme="minorHAnsi"/>
                <w:sz w:val="22"/>
                <w:szCs w:val="22"/>
              </w:rPr>
              <w:tab/>
            </w:r>
            <w:r w:rsidRPr="000D739E">
              <w:rPr>
                <w:rFonts w:asciiTheme="minorHAnsi" w:hAnsiTheme="minorHAnsi"/>
                <w:sz w:val="22"/>
                <w:szCs w:val="22"/>
              </w:rPr>
              <w:tab/>
            </w:r>
            <w:r w:rsidRPr="000D739E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spacing w:before="130"/>
              <w:rPr>
                <w:rFonts w:asciiTheme="minorHAnsi" w:hAnsiTheme="minorHAnsi" w:cs="ZapfEllipt BT"/>
                <w:color w:val="000000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color w:val="000000"/>
                <w:sz w:val="22"/>
                <w:szCs w:val="22"/>
              </w:rPr>
              <w:t xml:space="preserve">Razred: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Letnik: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spacing w:after="133"/>
              <w:rPr>
                <w:rFonts w:asciiTheme="minorHAnsi" w:hAnsiTheme="minorHAnsi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>Število ur:</w:t>
            </w:r>
          </w:p>
        </w:tc>
      </w:tr>
      <w:tr w:rsidR="00E57E9D" w:rsidRPr="000D739E" w:rsidTr="007B39DB">
        <w:trPr>
          <w:cantSplit/>
        </w:trPr>
        <w:tc>
          <w:tcPr>
            <w:tcW w:w="34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color w:val="808080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>Ime programa/programov:</w:t>
            </w:r>
            <w:r w:rsidRPr="000D739E">
              <w:rPr>
                <w:rFonts w:asciiTheme="minorHAnsi" w:hAnsiTheme="minorHAnsi" w:cs="ZapfEllipt BT"/>
                <w:color w:val="808080"/>
                <w:sz w:val="26"/>
                <w:szCs w:val="26"/>
              </w:rPr>
              <w:t xml:space="preserve"> </w:t>
            </w:r>
            <w:r w:rsidRPr="000D739E">
              <w:rPr>
                <w:rFonts w:asciiTheme="minorHAnsi" w:hAnsiTheme="minorHAnsi" w:cs="ZapfEllipt BT"/>
                <w:color w:val="808080"/>
                <w:sz w:val="12"/>
                <w:szCs w:val="12"/>
              </w:rPr>
              <w:t xml:space="preserve">(obdelovalec lesa, kuhar, zlatar, oskrbnik, kemijski tehnik...)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spacing w:before="130"/>
              <w:rPr>
                <w:rFonts w:asciiTheme="minorHAnsi" w:hAnsiTheme="minorHAnsi" w:cs="ZapfEllipt BT"/>
                <w:color w:val="808080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color w:val="808080"/>
                <w:sz w:val="22"/>
                <w:szCs w:val="22"/>
              </w:rPr>
              <w:t>Predmet: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Theme="minorHAnsi" w:hAnsiTheme="minorHAnsi" w:cs="ZapfEllipt BT"/>
                <w:color w:val="808080"/>
                <w:sz w:val="22"/>
                <w:szCs w:val="22"/>
              </w:rPr>
            </w:pP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spacing w:after="13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spacing w:before="130"/>
              <w:rPr>
                <w:rFonts w:asciiTheme="minorHAnsi" w:hAnsiTheme="minorHAnsi" w:cs="ZapfEllipt BT"/>
                <w:color w:val="808080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>Razred: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Theme="minorHAnsi" w:hAnsiTheme="minorHAnsi" w:cs="ZapfEllipt BT"/>
                <w:color w:val="808080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 xml:space="preserve">Letnik: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spacing w:after="133"/>
              <w:rPr>
                <w:rFonts w:asciiTheme="minorHAnsi" w:hAnsiTheme="minorHAnsi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>Število ur:</w:t>
            </w:r>
          </w:p>
        </w:tc>
      </w:tr>
      <w:tr w:rsidR="00E57E9D" w:rsidRPr="000D739E" w:rsidTr="007B39DB">
        <w:trPr>
          <w:cantSplit/>
        </w:trPr>
        <w:tc>
          <w:tcPr>
            <w:tcW w:w="34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E9D" w:rsidRPr="000D739E" w:rsidRDefault="00E57E9D" w:rsidP="008119B6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>Ime programa/programov:</w:t>
            </w:r>
            <w:r w:rsidRPr="000D739E">
              <w:rPr>
                <w:rFonts w:asciiTheme="minorHAnsi" w:hAnsiTheme="minorHAnsi" w:cs="ZapfEllipt BT"/>
                <w:color w:val="808080"/>
                <w:sz w:val="26"/>
                <w:szCs w:val="26"/>
              </w:rPr>
              <w:t xml:space="preserve"> </w:t>
            </w:r>
            <w:r w:rsidRPr="000D739E">
              <w:rPr>
                <w:rFonts w:asciiTheme="minorHAnsi" w:hAnsiTheme="minorHAnsi" w:cs="ZapfEllipt BT"/>
                <w:color w:val="808080"/>
                <w:sz w:val="12"/>
                <w:szCs w:val="12"/>
              </w:rPr>
              <w:t xml:space="preserve">(obdelovalec lesa, kuhar, zlatar, oskrbnik, kemijski tehnik...) </w:t>
            </w:r>
          </w:p>
        </w:tc>
        <w:tc>
          <w:tcPr>
            <w:tcW w:w="4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7E9D" w:rsidRPr="000D739E" w:rsidRDefault="00E57E9D" w:rsidP="008119B6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spacing w:before="130"/>
              <w:rPr>
                <w:rFonts w:asciiTheme="minorHAnsi" w:hAnsiTheme="minorHAnsi" w:cs="ZapfEllipt BT"/>
                <w:color w:val="808080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color w:val="808080"/>
                <w:sz w:val="26"/>
                <w:szCs w:val="26"/>
              </w:rPr>
              <w:t>Predmet: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spacing w:after="13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spacing w:before="130"/>
              <w:rPr>
                <w:rFonts w:asciiTheme="minorHAnsi" w:hAnsiTheme="minorHAnsi" w:cs="ZapfEllipt BT"/>
                <w:color w:val="808080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>Razred: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Theme="minorHAnsi" w:hAnsiTheme="minorHAnsi" w:cs="ZapfEllipt BT"/>
                <w:color w:val="808080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 xml:space="preserve">Letnik: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spacing w:after="133"/>
              <w:rPr>
                <w:rFonts w:asciiTheme="minorHAnsi" w:hAnsiTheme="minorHAnsi"/>
              </w:rPr>
            </w:pPr>
            <w:r w:rsidRPr="000D739E">
              <w:rPr>
                <w:rFonts w:asciiTheme="minorHAnsi" w:hAnsiTheme="minorHAnsi" w:cs="ZapfEllipt BT"/>
                <w:color w:val="808080"/>
              </w:rPr>
              <w:t>Število ur:</w:t>
            </w:r>
          </w:p>
        </w:tc>
      </w:tr>
      <w:tr w:rsidR="00E57E9D" w:rsidRPr="000D739E" w:rsidTr="007B39DB">
        <w:trPr>
          <w:cantSplit/>
        </w:trPr>
        <w:tc>
          <w:tcPr>
            <w:tcW w:w="6223" w:type="dxa"/>
            <w:gridSpan w:val="2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4578"/>
              </w:tabs>
              <w:spacing w:before="130"/>
              <w:ind w:right="-1163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Javnemu zavodu poslano v oceno: </w:t>
            </w:r>
          </w:p>
          <w:p w:rsidR="00E57E9D" w:rsidRPr="000D739E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4578"/>
              </w:tabs>
              <w:spacing w:after="133"/>
              <w:ind w:right="-1163"/>
              <w:rPr>
                <w:rFonts w:asciiTheme="minorHAnsi" w:hAnsiTheme="minorHAnsi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 xml:space="preserve">Rok priprave ocene: </w:t>
            </w:r>
          </w:p>
        </w:tc>
        <w:tc>
          <w:tcPr>
            <w:tcW w:w="4217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E57E9D" w:rsidRDefault="00E57E9D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4578"/>
              </w:tabs>
              <w:spacing w:before="130" w:after="133"/>
              <w:ind w:right="-1163"/>
              <w:rPr>
                <w:rFonts w:asciiTheme="minorHAnsi" w:hAnsiTheme="minorHAnsi" w:cs="ZapfEllipt BT"/>
                <w:sz w:val="22"/>
                <w:szCs w:val="22"/>
              </w:rPr>
            </w:pPr>
            <w:r w:rsidRPr="000D739E">
              <w:rPr>
                <w:rFonts w:asciiTheme="minorHAnsi" w:hAnsiTheme="minorHAnsi" w:cs="ZapfEllipt BT"/>
                <w:sz w:val="22"/>
                <w:szCs w:val="22"/>
              </w:rPr>
              <w:t>Podpis tajnika Komisije za učbenike:</w:t>
            </w: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4578"/>
              </w:tabs>
              <w:spacing w:before="130" w:after="133"/>
              <w:ind w:right="-116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7E9D" w:rsidRPr="000D739E" w:rsidRDefault="00E57E9D" w:rsidP="000D739E">
      <w:pPr>
        <w:pStyle w:val="Glava"/>
        <w:jc w:val="right"/>
        <w:rPr>
          <w:rFonts w:asciiTheme="minorHAnsi" w:hAnsiTheme="minorHAnsi"/>
        </w:rPr>
      </w:pPr>
      <w:r w:rsidRPr="000D739E">
        <w:rPr>
          <w:rFonts w:asciiTheme="minorHAnsi" w:hAnsiTheme="minorHAnsi"/>
        </w:rPr>
        <w:br w:type="page"/>
      </w:r>
      <w:r w:rsidR="00224509" w:rsidRPr="000D739E">
        <w:rPr>
          <w:rFonts w:asciiTheme="minorHAnsi" w:hAnsiTheme="minorHAnsi"/>
        </w:rPr>
        <w:lastRenderedPageBreak/>
        <w:t xml:space="preserve"> </w:t>
      </w:r>
    </w:p>
    <w:tbl>
      <w:tblPr>
        <w:tblW w:w="4994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307"/>
      </w:tblGrid>
      <w:tr w:rsidR="00242B9A" w:rsidRPr="000D739E" w:rsidTr="00224509">
        <w:trPr>
          <w:cantSplit/>
          <w:trHeight w:val="686"/>
        </w:trPr>
        <w:tc>
          <w:tcPr>
            <w:tcW w:w="5000" w:type="pct"/>
            <w:vAlign w:val="center"/>
          </w:tcPr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  <w:t>II. PODATKI O PREDMETNI OZ. PODRO</w:t>
            </w:r>
            <w:r w:rsidRPr="000D739E">
              <w:rPr>
                <w:rFonts w:asciiTheme="minorHAnsi" w:hAnsiTheme="minorHAnsi"/>
                <w:b/>
                <w:bCs/>
                <w:sz w:val="26"/>
                <w:szCs w:val="26"/>
              </w:rPr>
              <w:t>Č</w:t>
            </w:r>
            <w:r w:rsidRPr="000D739E"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  <w:t>NI SKUPINI</w:t>
            </w:r>
          </w:p>
        </w:tc>
      </w:tr>
      <w:tr w:rsidR="00242B9A" w:rsidRPr="000D739E" w:rsidTr="00224509">
        <w:trPr>
          <w:cantSplit/>
        </w:trPr>
        <w:tc>
          <w:tcPr>
            <w:tcW w:w="5000" w:type="pct"/>
          </w:tcPr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Predmetna oz. podro</w:t>
            </w:r>
            <w:r w:rsidRPr="000D739E">
              <w:rPr>
                <w:rFonts w:asciiTheme="minorHAnsi" w:hAnsiTheme="minorHAnsi"/>
                <w:sz w:val="26"/>
                <w:szCs w:val="26"/>
              </w:rPr>
              <w:t>č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na skupina:</w:t>
            </w:r>
          </w:p>
        </w:tc>
      </w:tr>
      <w:tr w:rsidR="00242B9A" w:rsidRPr="000D739E" w:rsidTr="00224509">
        <w:trPr>
          <w:cantSplit/>
        </w:trPr>
        <w:tc>
          <w:tcPr>
            <w:tcW w:w="5000" w:type="pct"/>
          </w:tcPr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Ime in priimek vodje:</w:t>
            </w:r>
          </w:p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(z velikimi tiskanimi </w:t>
            </w:r>
            <w:r w:rsidRPr="000D739E">
              <w:rPr>
                <w:rFonts w:asciiTheme="minorHAnsi" w:hAnsiTheme="minorHAnsi"/>
                <w:sz w:val="26"/>
                <w:szCs w:val="26"/>
              </w:rPr>
              <w:t>č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rkami)</w:t>
            </w:r>
          </w:p>
        </w:tc>
      </w:tr>
      <w:tr w:rsidR="00242B9A" w:rsidRPr="000D739E" w:rsidTr="00224509">
        <w:trPr>
          <w:cantSplit/>
        </w:trPr>
        <w:tc>
          <w:tcPr>
            <w:tcW w:w="5000" w:type="pct"/>
          </w:tcPr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Datum seje oziroma odločanja predmetne oz. podro</w:t>
            </w:r>
            <w:r w:rsidRPr="000D739E">
              <w:rPr>
                <w:rFonts w:asciiTheme="minorHAnsi" w:hAnsiTheme="minorHAnsi"/>
                <w:sz w:val="26"/>
                <w:szCs w:val="26"/>
              </w:rPr>
              <w:t>č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ne skupine:</w:t>
            </w:r>
          </w:p>
        </w:tc>
      </w:tr>
      <w:tr w:rsidR="00242B9A" w:rsidRPr="000D739E" w:rsidTr="00224509">
        <w:trPr>
          <w:cantSplit/>
        </w:trPr>
        <w:tc>
          <w:tcPr>
            <w:tcW w:w="5000" w:type="pct"/>
            <w:vAlign w:val="center"/>
          </w:tcPr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20" w:after="133"/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  <w:t>III. UGOTOVITVE O USTREZNOSTI PREVODA UČBENIKA</w:t>
            </w:r>
          </w:p>
        </w:tc>
      </w:tr>
      <w:tr w:rsidR="00242B9A" w:rsidRPr="000D739E" w:rsidTr="00224509">
        <w:trPr>
          <w:cantSplit/>
        </w:trPr>
        <w:tc>
          <w:tcPr>
            <w:tcW w:w="5000" w:type="pct"/>
          </w:tcPr>
          <w:p w:rsidR="00242B9A" w:rsidRPr="000D739E" w:rsidRDefault="00242B9A" w:rsidP="000D739E">
            <w:pPr>
              <w:rPr>
                <w:rFonts w:asciiTheme="minorHAnsi" w:hAnsiTheme="minorHAnsi"/>
                <w:sz w:val="26"/>
                <w:szCs w:val="26"/>
              </w:rPr>
            </w:pPr>
          </w:p>
          <w:p w:rsidR="00242B9A" w:rsidRPr="000D739E" w:rsidRDefault="00242B9A" w:rsidP="000D739E">
            <w:pPr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/>
                <w:sz w:val="26"/>
                <w:szCs w:val="26"/>
              </w:rPr>
              <w:t>Prevod besedila učbenika je ustrez</w:t>
            </w:r>
            <w:r w:rsidR="007B39DB" w:rsidRPr="000D739E">
              <w:rPr>
                <w:rFonts w:asciiTheme="minorHAnsi" w:hAnsiTheme="minorHAnsi"/>
                <w:sz w:val="26"/>
                <w:szCs w:val="26"/>
              </w:rPr>
              <w:t>e</w:t>
            </w:r>
            <w:r w:rsidRPr="000D739E">
              <w:rPr>
                <w:rFonts w:asciiTheme="minorHAnsi" w:hAnsiTheme="minorHAnsi"/>
                <w:sz w:val="26"/>
                <w:szCs w:val="26"/>
              </w:rPr>
              <w:t>n</w:t>
            </w:r>
          </w:p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ind w:left="3600" w:hanging="2160"/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WP IconicSymbolsA"/>
                <w:sz w:val="26"/>
                <w:szCs w:val="26"/>
              </w:rPr>
              <w:t xml:space="preserve">□ 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da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ab/>
            </w:r>
            <w:r w:rsidRPr="000D739E">
              <w:rPr>
                <w:rFonts w:asciiTheme="minorHAnsi" w:hAnsiTheme="minorHAnsi" w:cs="WP IconicSymbolsA"/>
                <w:sz w:val="26"/>
                <w:szCs w:val="26"/>
              </w:rPr>
              <w:t>□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  deloma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ab/>
            </w:r>
            <w:r w:rsidRPr="000D739E">
              <w:rPr>
                <w:rFonts w:asciiTheme="minorHAnsi" w:hAnsiTheme="minorHAnsi" w:cs="WP IconicSymbolsA"/>
                <w:sz w:val="26"/>
                <w:szCs w:val="26"/>
              </w:rPr>
              <w:t>□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 ne</w:t>
            </w:r>
          </w:p>
        </w:tc>
      </w:tr>
      <w:tr w:rsidR="00242B9A" w:rsidRPr="000D739E" w:rsidTr="00224509">
        <w:trPr>
          <w:cantSplit/>
          <w:trHeight w:val="737"/>
        </w:trPr>
        <w:tc>
          <w:tcPr>
            <w:tcW w:w="5000" w:type="pct"/>
            <w:vAlign w:val="center"/>
          </w:tcPr>
          <w:p w:rsidR="00242B9A" w:rsidRPr="000D739E" w:rsidRDefault="00242B9A" w:rsidP="000D739E">
            <w:pPr>
              <w:rPr>
                <w:rFonts w:asciiTheme="minorHAnsi" w:hAnsiTheme="minorHAnsi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  <w:t>IV. PISNA OCENA</w:t>
            </w:r>
          </w:p>
        </w:tc>
      </w:tr>
      <w:tr w:rsidR="008119B6" w:rsidRPr="000D739E" w:rsidTr="00833127">
        <w:trPr>
          <w:cantSplit/>
          <w:trHeight w:val="8500"/>
        </w:trPr>
        <w:tc>
          <w:tcPr>
            <w:tcW w:w="5000" w:type="pct"/>
          </w:tcPr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Pisna utemeljitev glede na ugotovitve iz to</w:t>
            </w:r>
            <w:r w:rsidRPr="000D739E">
              <w:rPr>
                <w:rFonts w:asciiTheme="minorHAnsi" w:hAnsiTheme="minorHAnsi"/>
                <w:sz w:val="26"/>
                <w:szCs w:val="26"/>
              </w:rPr>
              <w:t>č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ke III *:</w:t>
            </w: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8119B6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</w:pPr>
          </w:p>
        </w:tc>
      </w:tr>
    </w:tbl>
    <w:p w:rsidR="00224509" w:rsidRPr="000D739E" w:rsidRDefault="00224509" w:rsidP="000D739E">
      <w:pPr>
        <w:rPr>
          <w:rFonts w:asciiTheme="minorHAnsi" w:hAnsiTheme="minorHAnsi"/>
        </w:rPr>
        <w:sectPr w:rsidR="00224509" w:rsidRPr="000D739E" w:rsidSect="007E424C">
          <w:headerReference w:type="default" r:id="rId7"/>
          <w:pgSz w:w="11906" w:h="16838"/>
          <w:pgMar w:top="540" w:right="707" w:bottom="719" w:left="1080" w:header="568" w:footer="708" w:gutter="0"/>
          <w:cols w:space="708"/>
          <w:docGrid w:linePitch="360"/>
        </w:sectPr>
      </w:pPr>
    </w:p>
    <w:p w:rsidR="00224509" w:rsidRPr="000D739E" w:rsidRDefault="00224509" w:rsidP="000D739E">
      <w:pPr>
        <w:rPr>
          <w:rFonts w:asciiTheme="minorHAnsi" w:hAnsiTheme="minorHAnsi"/>
        </w:rPr>
      </w:pPr>
    </w:p>
    <w:tbl>
      <w:tblPr>
        <w:tblW w:w="4994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65"/>
      </w:tblGrid>
      <w:tr w:rsidR="00242B9A" w:rsidRPr="000D739E" w:rsidTr="00224509">
        <w:trPr>
          <w:cantSplit/>
          <w:trHeight w:val="3216"/>
        </w:trPr>
        <w:tc>
          <w:tcPr>
            <w:tcW w:w="5000" w:type="pct"/>
          </w:tcPr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Theme="minorHAnsi" w:hAnsiTheme="minorHAnsi" w:cs="ZapfEllipt BT"/>
                <w:bCs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b/>
                <w:bCs/>
                <w:sz w:val="26"/>
                <w:szCs w:val="26"/>
              </w:rPr>
              <w:t>V. DODATNE PRIPOMBE</w:t>
            </w: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52132E" w:rsidRDefault="0052132E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color w:val="808080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Oceno je/so pripravil/pripravili:</w:t>
            </w: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 xml:space="preserve">(z velikimi tiskanimi </w:t>
            </w:r>
            <w:r w:rsidRPr="000D739E">
              <w:rPr>
                <w:rFonts w:asciiTheme="minorHAnsi" w:hAnsiTheme="minorHAnsi"/>
                <w:sz w:val="26"/>
                <w:szCs w:val="26"/>
              </w:rPr>
              <w:t>č</w:t>
            </w:r>
            <w:r w:rsidRPr="000D739E">
              <w:rPr>
                <w:rFonts w:asciiTheme="minorHAnsi" w:hAnsiTheme="minorHAnsi" w:cs="ZapfEllipt BT"/>
                <w:sz w:val="26"/>
                <w:szCs w:val="26"/>
              </w:rPr>
              <w:t>rkami)</w:t>
            </w: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  <w:r w:rsidRPr="000D739E">
              <w:rPr>
                <w:rFonts w:asciiTheme="minorHAnsi" w:hAnsiTheme="minorHAnsi" w:cs="ZapfEllipt BT"/>
                <w:sz w:val="26"/>
                <w:szCs w:val="26"/>
              </w:rPr>
              <w:t>Podpis/-i:</w:t>
            </w: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Theme="minorHAnsi" w:hAnsiTheme="minorHAnsi" w:cs="ZapfEllipt BT"/>
                <w:sz w:val="26"/>
                <w:szCs w:val="26"/>
              </w:rPr>
            </w:pPr>
          </w:p>
          <w:p w:rsidR="00224509" w:rsidRPr="000D739E" w:rsidRDefault="008119B6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ind w:left="5160" w:hanging="5160"/>
              <w:rPr>
                <w:rFonts w:asciiTheme="minorHAnsi" w:hAnsiTheme="minorHAnsi" w:cs="ZapfEllipt BT"/>
                <w:sz w:val="26"/>
                <w:szCs w:val="26"/>
              </w:rPr>
            </w:pPr>
            <w:r>
              <w:rPr>
                <w:rFonts w:asciiTheme="minorHAnsi" w:hAnsiTheme="minorHAnsi" w:cs="ZapfEllipt BT"/>
                <w:sz w:val="26"/>
                <w:szCs w:val="26"/>
              </w:rPr>
              <w:t>D</w:t>
            </w:r>
            <w:r w:rsidR="00224509" w:rsidRPr="000D739E">
              <w:rPr>
                <w:rFonts w:asciiTheme="minorHAnsi" w:hAnsiTheme="minorHAnsi" w:cs="ZapfEllipt BT"/>
                <w:sz w:val="26"/>
                <w:szCs w:val="26"/>
              </w:rPr>
              <w:t>irektor:</w:t>
            </w:r>
            <w:r w:rsidR="00224509" w:rsidRPr="000D739E">
              <w:rPr>
                <w:rFonts w:asciiTheme="minorHAnsi" w:hAnsiTheme="minorHAnsi" w:cs="ZapfEllipt BT"/>
                <w:sz w:val="26"/>
                <w:szCs w:val="26"/>
              </w:rPr>
              <w:tab/>
            </w:r>
            <w:r w:rsidR="00224509" w:rsidRPr="000D739E">
              <w:rPr>
                <w:rFonts w:asciiTheme="minorHAnsi" w:hAnsiTheme="minorHAnsi" w:cs="ZapfEllipt BT"/>
                <w:sz w:val="26"/>
                <w:szCs w:val="26"/>
              </w:rPr>
              <w:tab/>
            </w:r>
            <w:r w:rsidR="00224509" w:rsidRPr="000D739E">
              <w:rPr>
                <w:rFonts w:asciiTheme="minorHAnsi" w:hAnsiTheme="minorHAnsi" w:cs="ZapfEllipt BT"/>
                <w:sz w:val="26"/>
                <w:szCs w:val="26"/>
              </w:rPr>
              <w:tab/>
            </w:r>
            <w:r w:rsidR="00224509" w:rsidRPr="000D739E">
              <w:rPr>
                <w:rFonts w:asciiTheme="minorHAnsi" w:hAnsiTheme="minorHAnsi" w:cs="ZapfEllipt BT"/>
                <w:sz w:val="26"/>
                <w:szCs w:val="26"/>
              </w:rPr>
              <w:tab/>
            </w:r>
            <w:r w:rsidR="00224509" w:rsidRPr="000D739E">
              <w:rPr>
                <w:rFonts w:asciiTheme="minorHAnsi" w:hAnsiTheme="minorHAnsi" w:cs="ZapfEllipt BT"/>
                <w:sz w:val="26"/>
                <w:szCs w:val="26"/>
              </w:rPr>
              <w:tab/>
              <w:t>ŽIG</w:t>
            </w:r>
          </w:p>
          <w:p w:rsidR="00224509" w:rsidRPr="000D739E" w:rsidRDefault="00224509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Theme="minorHAnsi" w:hAnsiTheme="minorHAnsi"/>
                <w:sz w:val="26"/>
                <w:szCs w:val="26"/>
              </w:rPr>
            </w:pPr>
          </w:p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Theme="minorHAnsi" w:hAnsiTheme="minorHAnsi" w:cs="ZapfEllipt BT"/>
                <w:bCs/>
                <w:sz w:val="26"/>
                <w:szCs w:val="26"/>
              </w:rPr>
            </w:pPr>
          </w:p>
          <w:p w:rsidR="00242B9A" w:rsidRPr="000D739E" w:rsidRDefault="00242B9A" w:rsidP="000D739E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242B9A" w:rsidRPr="000D739E" w:rsidRDefault="00242B9A" w:rsidP="000D739E">
      <w:pPr>
        <w:rPr>
          <w:rFonts w:asciiTheme="minorHAnsi" w:hAnsiTheme="minorHAnsi"/>
        </w:rPr>
      </w:pPr>
    </w:p>
    <w:p w:rsidR="00242B9A" w:rsidRPr="000D739E" w:rsidRDefault="00242B9A" w:rsidP="000D739E">
      <w:pPr>
        <w:pStyle w:val="HTML-oblikovano"/>
        <w:tabs>
          <w:tab w:val="clear" w:pos="916"/>
          <w:tab w:val="num" w:pos="993"/>
        </w:tabs>
        <w:jc w:val="both"/>
        <w:rPr>
          <w:rFonts w:asciiTheme="minorHAnsi" w:hAnsiTheme="minorHAnsi"/>
        </w:rPr>
      </w:pPr>
    </w:p>
    <w:p w:rsidR="00242B9A" w:rsidRPr="000D739E" w:rsidRDefault="00E57E9D" w:rsidP="000D739E">
      <w:pPr>
        <w:pStyle w:val="HTML-oblikovano"/>
        <w:tabs>
          <w:tab w:val="clear" w:pos="916"/>
          <w:tab w:val="num" w:pos="993"/>
        </w:tabs>
        <w:jc w:val="both"/>
        <w:rPr>
          <w:rFonts w:asciiTheme="minorHAnsi" w:hAnsiTheme="minorHAnsi"/>
        </w:rPr>
      </w:pPr>
      <w:r w:rsidRPr="000D739E">
        <w:rPr>
          <w:rFonts w:asciiTheme="minorHAnsi" w:hAnsiTheme="minorHAnsi"/>
        </w:rPr>
        <w:t>* dodatne ugotovitve so v prilogi, ki je del te ocene</w:t>
      </w:r>
    </w:p>
    <w:p w:rsidR="00E57E9D" w:rsidRPr="00295761" w:rsidRDefault="00242B9A" w:rsidP="00224509">
      <w:pPr>
        <w:autoSpaceDE/>
        <w:autoSpaceDN/>
        <w:adjustRightInd/>
        <w:rPr>
          <w:rFonts w:ascii="Tahoma" w:hAnsi="Tahoma" w:cs="Tahoma"/>
          <w:sz w:val="24"/>
          <w:szCs w:val="24"/>
        </w:rPr>
      </w:pPr>
      <w:r>
        <w:rPr>
          <w:rFonts w:ascii="Franklin Gothic Book" w:hAnsi="Franklin Gothic Book"/>
        </w:rPr>
        <w:br w:type="page"/>
      </w:r>
    </w:p>
    <w:sectPr w:rsidR="00E57E9D" w:rsidRPr="00295761" w:rsidSect="005E1A21">
      <w:pgSz w:w="11906" w:h="16838"/>
      <w:pgMar w:top="540" w:right="849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9E" w:rsidRDefault="000D739E" w:rsidP="00224509">
      <w:r>
        <w:separator/>
      </w:r>
    </w:p>
  </w:endnote>
  <w:endnote w:type="continuationSeparator" w:id="0">
    <w:p w:rsidR="000D739E" w:rsidRDefault="000D739E" w:rsidP="0022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apfEllipt BT">
    <w:altName w:val="Cambria Math"/>
    <w:panose1 w:val="02040503050506040803"/>
    <w:charset w:val="00"/>
    <w:family w:val="roman"/>
    <w:pitch w:val="variable"/>
    <w:sig w:usb0="00000001" w:usb1="1000204A" w:usb2="00000000" w:usb3="00000000" w:csb0="00000011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9E" w:rsidRDefault="000D739E" w:rsidP="00224509">
      <w:r>
        <w:separator/>
      </w:r>
    </w:p>
  </w:footnote>
  <w:footnote w:type="continuationSeparator" w:id="0">
    <w:p w:rsidR="000D739E" w:rsidRDefault="000D739E" w:rsidP="0022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39E" w:rsidRPr="00224509" w:rsidRDefault="000D739E" w:rsidP="00224509">
    <w:pPr>
      <w:jc w:val="right"/>
      <w:rPr>
        <w:rFonts w:ascii="Franklin Gothic Demi" w:hAnsi="Franklin Gothic Demi" w:cs="ZapfEllipt BT"/>
        <w:b/>
        <w:bCs/>
        <w:color w:val="808080"/>
        <w:sz w:val="30"/>
        <w:szCs w:val="30"/>
      </w:rPr>
    </w:pPr>
    <w:r w:rsidRPr="00224509">
      <w:rPr>
        <w:rFonts w:ascii="Franklin Gothic Demi" w:hAnsi="Franklin Gothic Demi" w:cs="ZapfEllipt BT"/>
        <w:b/>
        <w:bCs/>
        <w:color w:val="808080"/>
        <w:sz w:val="30"/>
        <w:szCs w:val="30"/>
      </w:rPr>
      <w:t>OCENA</w:t>
    </w:r>
  </w:p>
  <w:p w:rsidR="000D739E" w:rsidRPr="00224509" w:rsidRDefault="000D739E" w:rsidP="00224509">
    <w:pPr>
      <w:jc w:val="right"/>
      <w:rPr>
        <w:rFonts w:ascii="Franklin Gothic Demi" w:hAnsi="Franklin Gothic Demi" w:cs="ZapfEllipt BT"/>
        <w:color w:val="808080"/>
        <w:sz w:val="18"/>
        <w:szCs w:val="18"/>
      </w:rPr>
    </w:pPr>
    <w:r w:rsidRPr="00224509">
      <w:rPr>
        <w:rFonts w:ascii="Franklin Gothic Demi" w:hAnsi="Franklin Gothic Demi" w:cs="ZapfEllipt BT"/>
        <w:b/>
        <w:bCs/>
        <w:color w:val="808080"/>
      </w:rPr>
      <w:t>ZAVODA REPUBLIKE SLOVENIJE ZA ŠOLSTVO</w:t>
    </w:r>
  </w:p>
  <w:p w:rsidR="000D739E" w:rsidRPr="00224509" w:rsidRDefault="000D739E" w:rsidP="00224509">
    <w:pPr>
      <w:pStyle w:val="Glava"/>
      <w:jc w:val="right"/>
      <w:rPr>
        <w:rFonts w:ascii="Franklin Gothic Demi" w:hAnsi="Franklin Gothic Demi" w:cs="ZapfEllipt BT"/>
        <w:color w:val="808080"/>
        <w:sz w:val="14"/>
        <w:szCs w:val="14"/>
      </w:rPr>
    </w:pPr>
    <w:r w:rsidRPr="00224509">
      <w:rPr>
        <w:rFonts w:ascii="Franklin Gothic Demi" w:hAnsi="Franklin Gothic Demi" w:cs="ZapfEllipt BT"/>
        <w:color w:val="808080"/>
        <w:sz w:val="14"/>
        <w:szCs w:val="14"/>
      </w:rPr>
      <w:t xml:space="preserve"> O USTREZNOSTI PREVODA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669C"/>
    <w:multiLevelType w:val="hybridMultilevel"/>
    <w:tmpl w:val="914C924E"/>
    <w:lvl w:ilvl="0" w:tplc="D7E637C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ook Antiqua" w:eastAsia="Times New Roman" w:hAnsi="Book Antiqua" w:cs="Book Antiqua" w:hint="default"/>
      </w:rPr>
    </w:lvl>
    <w:lvl w:ilvl="1" w:tplc="0424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DAF7F32"/>
    <w:multiLevelType w:val="hybridMultilevel"/>
    <w:tmpl w:val="F754FED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40555"/>
    <w:multiLevelType w:val="hybridMultilevel"/>
    <w:tmpl w:val="031000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07D80"/>
    <w:multiLevelType w:val="multilevel"/>
    <w:tmpl w:val="87484386"/>
    <w:numStyleLink w:val="SlogVrstinaoznaka"/>
  </w:abstractNum>
  <w:abstractNum w:abstractNumId="4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5">
    <w:nsid w:val="3F2656B9"/>
    <w:multiLevelType w:val="hybridMultilevel"/>
    <w:tmpl w:val="6958D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CF143BF"/>
    <w:multiLevelType w:val="hybridMultilevel"/>
    <w:tmpl w:val="B7AE2C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3456F"/>
    <w:multiLevelType w:val="hybridMultilevel"/>
    <w:tmpl w:val="E48C66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5C097D"/>
    <w:multiLevelType w:val="hybridMultilevel"/>
    <w:tmpl w:val="A412ED02"/>
    <w:lvl w:ilvl="0" w:tplc="51464A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Book Antiqu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CDA1A91"/>
    <w:multiLevelType w:val="hybridMultilevel"/>
    <w:tmpl w:val="022ED96A"/>
    <w:lvl w:ilvl="0" w:tplc="90906B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Book Antiqu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586045179"/>
  </wne:recipientData>
  <wne:recipientData>
    <wne:active wne:val="1"/>
    <wne:hash wne:val="462622565"/>
  </wne:recipientData>
  <wne:recipientData>
    <wne:active wne:val="1"/>
    <wne:hash wne:val="-1912777351"/>
  </wne:recipientData>
  <wne:recipientData>
    <wne:active wne:val="1"/>
    <wne:hash wne:val="-506803029"/>
  </wne:recipientData>
  <wne:recipientData>
    <wne:active wne:val="1"/>
    <wne:hash wne:val="-1963680572"/>
  </wne:recipientData>
  <wne:recipientData>
    <wne:active wne:val="1"/>
    <wne:hash wne:val="2144073550"/>
  </wne:recipientData>
  <wne:recipientData>
    <wne:active wne:val="1"/>
    <wne:hash wne:val="465251980"/>
  </wne:recipientData>
  <wne:recipientData>
    <wne:active wne:val="1"/>
    <wne:hash wne:val="2129061077"/>
  </wne:recipientData>
  <wne:recipientData>
    <wne:active wne:val="1"/>
    <wne:hash wne:val="-217800257"/>
  </wne:recipientData>
  <wne:recipientData>
    <wne:active wne:val="1"/>
    <wne:hash wne:val="-1814886816"/>
  </wne:recipientData>
  <wne:recipientData>
    <wne:active wne:val="1"/>
    <wne:hash wne:val="2018001752"/>
  </wne:recipientData>
  <wne:recipientData>
    <wne:active wne:val="1"/>
    <wne:hash wne:val="-2052023144"/>
  </wne:recipientData>
  <wne:recipientData>
    <wne:active wne:val="1"/>
    <wne:hash wne:val="1606804796"/>
  </wne:recipientData>
  <wne:recipientData>
    <wne:active wne:val="1"/>
    <wne:hash wne:val="-1770603709"/>
  </wne:recipientData>
  <wne:recipientData>
    <wne:active wne:val="1"/>
    <wne:hash wne:val="1530970129"/>
  </wne:recipientData>
  <wne:recipientData>
    <wne:active wne:val="1"/>
    <wne:hash wne:val="-1590912954"/>
  </wne:recipientData>
  <wne:recipientData>
    <wne:active wne:val="1"/>
    <wne:hash wne:val="-1408293503"/>
  </wne:recipientData>
  <wne:recipientData>
    <wne:active wne:val="1"/>
    <wne:hash wne:val="304075370"/>
  </wne:recipientData>
  <wne:recipientData>
    <wne:active wne:val="1"/>
    <wne:hash wne:val="-919210449"/>
  </wne:recipientData>
  <wne:recipientData>
    <wne:active wne:val="1"/>
    <wne:hash wne:val="-266108401"/>
  </wne:recipientData>
  <wne:recipientData>
    <wne:active wne:val="1"/>
    <wne:hash wne:val="-621102277"/>
  </wne:recipientData>
  <wne:recipientData>
    <wne:active wne:val="1"/>
    <wne:hash wne:val="853586776"/>
  </wne:recipientData>
  <wne:recipientData>
    <wne:active wne:val="1"/>
    <wne:hash wne:val="1624889600"/>
  </wne:recipientData>
  <wne:recipientData>
    <wne:active wne:val="1"/>
    <wne:hash wne:val="1643159908"/>
  </wne:recipientData>
  <wne:recipientData>
    <wne:active wne:val="1"/>
    <wne:hash wne:val="-1663036689"/>
  </wne:recipientData>
  <wne:recipientData>
    <wne:active wne:val="1"/>
    <wne:hash wne:val="929249782"/>
  </wne:recipientData>
  <wne:recipientData>
    <wne:active wne:val="1"/>
    <wne:hash wne:val="-2114062547"/>
  </wne:recipientData>
  <wne:recipientData>
    <wne:active wne:val="1"/>
    <wne:hash wne:val="810492353"/>
  </wne:recipientData>
  <wne:recipientData>
    <wne:active wne:val="1"/>
    <wne:hash wne:val="304744038"/>
  </wne:recipientData>
  <wne:recipientData>
    <wne:active wne:val="1"/>
    <wne:hash wne:val="-786144814"/>
  </wne:recipientData>
  <wne:recipientData>
    <wne:active wne:val="1"/>
    <wne:hash wne:val="-956097478"/>
  </wne:recipientData>
  <wne:recipientData>
    <wne:active wne:val="1"/>
    <wne:hash wne:val="126785257"/>
  </wne:recipientData>
  <wne:recipientData>
    <wne:active wne:val="1"/>
    <wne:hash wne:val="-1439377088"/>
  </wne:recipientData>
  <wne:recipientData>
    <wne:active wne:val="1"/>
    <wne:hash wne:val="1739608998"/>
  </wne:recipientData>
  <wne:recipientData>
    <wne:active wne:val="1"/>
    <wne:hash wne:val="-409692704"/>
  </wne:recipientData>
  <wne:recipientData>
    <wne:active wne:val="1"/>
    <wne:hash wne:val="-711970547"/>
  </wne:recipientData>
  <wne:recipientData>
    <wne:active wne:val="1"/>
    <wne:hash wne:val="1325857661"/>
  </wne:recipientData>
  <wne:recipientData>
    <wne:active wne:val="1"/>
    <wne:hash wne:val="969537448"/>
  </wne:recipientData>
  <wne:recipientData>
    <wne:active wne:val="1"/>
    <wne:hash wne:val="-1944154729"/>
  </wne:recipientData>
  <wne:recipientData>
    <wne:active wne:val="1"/>
    <wne:hash wne:val="1459958359"/>
  </wne:recipientData>
  <wne:recipientData>
    <wne:active wne:val="1"/>
    <wne:hash wne:val="1792054231"/>
  </wne:recipientData>
  <wne:recipientData>
    <wne:active wne:val="1"/>
    <wne:hash wne:val="1007893509"/>
  </wne:recipientData>
  <wne:recipientData>
    <wne:active wne:val="1"/>
    <wne:hash wne:val="1569225859"/>
  </wne:recipientData>
  <wne:recipientData>
    <wne:active wne:val="1"/>
    <wne:hash wne:val="-422591985"/>
  </wne:recipientData>
  <wne:recipientData>
    <wne:active wne:val="1"/>
    <wne:hash wne:val="743046754"/>
  </wne:recipientData>
  <wne:recipientData>
    <wne:active wne:val="1"/>
    <wne:hash wne:val="199487108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attachedTemplate r:id="rId1"/>
  <w:mailMerge>
    <w:mainDocumentType w:val="catalog"/>
    <w:linkToQuery/>
    <w:dataType w:val="native"/>
    <w:connectString w:val="Provider=Microsoft.Jet.OLEDB.4.0;Password=&quot;&quot;;User ID=Admin;Data Source=\\Imedica\tekoce\VLOGE ZA KOMISIJO ZA UČBENIKE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VLOGE ZA POTRDITEV`  WHERE `S` = 740 ORDER BY `S` ASC "/>
    <w:dataSource r:id="rId2"/>
    <w:odso>
      <w:udl w:val="Provider=Microsoft.ACE.OLEDB.12.0;User ID=Admin;Data Source=\\Imedica\tekoce\VLOGE ZA KOMISIJO ZA UČBENIKE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VLOGE ZA POTRDITEV"/>
      <w:src r:id="rId3"/>
      <w:colDelim w:val="9"/>
      <w:type w:val="database"/>
      <w:fHdr/>
      <w:fieldMapData>
        <w:column w:val="0"/>
        <w:lid w:val="sl-SI"/>
      </w:fieldMapData>
      <w:fieldMapData>
        <w:type w:val="dbColumn"/>
        <w:name w:val="NASLOV"/>
        <w:mappedName w:val="Vljudnostni naziv"/>
        <w:column w:val="5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type w:val="dbColumn"/>
        <w:name w:val="Telefon"/>
        <w:mappedName w:val="Službeni telefon"/>
        <w:column w:val="86"/>
        <w:lid w:val="sl-SI"/>
      </w:fieldMapData>
      <w:fieldMapData>
        <w:type w:val="dbColumn"/>
        <w:name w:val="Fax"/>
        <w:mappedName w:val="Službeni faks"/>
        <w:column w:val="87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fieldMapData>
        <w:column w:val="0"/>
        <w:lid w:val="sl-SI"/>
      </w:fieldMapData>
      <w:recipientData r:id="rId4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9C"/>
    <w:rsid w:val="00093040"/>
    <w:rsid w:val="000D739E"/>
    <w:rsid w:val="001661B0"/>
    <w:rsid w:val="00171136"/>
    <w:rsid w:val="0019519C"/>
    <w:rsid w:val="001C5EE7"/>
    <w:rsid w:val="00224509"/>
    <w:rsid w:val="00242B9A"/>
    <w:rsid w:val="00265270"/>
    <w:rsid w:val="0030429B"/>
    <w:rsid w:val="00397235"/>
    <w:rsid w:val="003D727C"/>
    <w:rsid w:val="003F41BF"/>
    <w:rsid w:val="003F4BAB"/>
    <w:rsid w:val="004633B8"/>
    <w:rsid w:val="005061EA"/>
    <w:rsid w:val="0052132E"/>
    <w:rsid w:val="005A1C84"/>
    <w:rsid w:val="005E1A21"/>
    <w:rsid w:val="00613802"/>
    <w:rsid w:val="00631A9C"/>
    <w:rsid w:val="006F7EDC"/>
    <w:rsid w:val="007243E3"/>
    <w:rsid w:val="00727EFF"/>
    <w:rsid w:val="007B38C6"/>
    <w:rsid w:val="007B39DB"/>
    <w:rsid w:val="007C0209"/>
    <w:rsid w:val="007E424C"/>
    <w:rsid w:val="008119B6"/>
    <w:rsid w:val="008C6922"/>
    <w:rsid w:val="00A24FED"/>
    <w:rsid w:val="00A42680"/>
    <w:rsid w:val="00AC5A6A"/>
    <w:rsid w:val="00B33CD6"/>
    <w:rsid w:val="00C57078"/>
    <w:rsid w:val="00E507E9"/>
    <w:rsid w:val="00E57E9D"/>
    <w:rsid w:val="00EA14AD"/>
    <w:rsid w:val="00EE22A7"/>
    <w:rsid w:val="00F7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7D69F-7D3A-4224-9747-37F9FD4C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3120"/>
    <w:pPr>
      <w:autoSpaceDE w:val="0"/>
      <w:autoSpaceDN w:val="0"/>
      <w:adjustRightInd w:val="0"/>
    </w:pPr>
    <w:rPr>
      <w:rFonts w:ascii="Gatineau" w:hAnsi="Gatineau" w:cs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953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30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D2CDC"/>
  </w:style>
  <w:style w:type="paragraph" w:styleId="Zgradbadokumenta">
    <w:name w:val="Document Map"/>
    <w:basedOn w:val="Navaden"/>
    <w:semiHidden/>
    <w:rsid w:val="008D2CDC"/>
    <w:pPr>
      <w:shd w:val="clear" w:color="auto" w:fill="000080"/>
    </w:pPr>
    <w:rPr>
      <w:rFonts w:ascii="Tahoma" w:hAnsi="Tahoma" w:cs="Tahoma"/>
    </w:rPr>
  </w:style>
  <w:style w:type="numbering" w:customStyle="1" w:styleId="SlogVrstinaoznaka">
    <w:name w:val="Slog Vrstična oznaka"/>
    <w:basedOn w:val="Brezseznama"/>
    <w:rsid w:val="001C2073"/>
    <w:pPr>
      <w:numPr>
        <w:numId w:val="2"/>
      </w:numPr>
    </w:pPr>
  </w:style>
  <w:style w:type="paragraph" w:styleId="HTML-oblikovano">
    <w:name w:val="HTML Preformatted"/>
    <w:basedOn w:val="Navaden"/>
    <w:rsid w:val="00BD6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table" w:styleId="Tabelamrea">
    <w:name w:val="Table Grid"/>
    <w:basedOn w:val="Navadnatabela"/>
    <w:rsid w:val="008D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5A1C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\\Imedica\tekoce\VLOGE%20ZA%20KOMISIJO%20ZA%20U&#268;BENIKE.mdb" TargetMode="External"/><Relationship Id="rId2" Type="http://schemas.openxmlformats.org/officeDocument/2006/relationships/mailMergeSource" Target="file:///\\Imedica\tekoce\VLOGE%20ZA%20KOMISIJO%20ZA%20U&#268;BENIKE.mdb" TargetMode="External"/><Relationship Id="rId1" Type="http://schemas.openxmlformats.org/officeDocument/2006/relationships/attachedTemplate" Target="file:///C:\Users\VFilipcic\Desktop\PREDLOGE\00%20Predloga%20Obrazec%20za%20Oceno%20ustreznosti%20prevoda%20u&#269;benika%202011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 Predloga Obrazec za Oceno ustreznosti prevoda učbenika 2011.dotx</Template>
  <TotalTime>27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 ....</dc:creator>
  <cp:lastModifiedBy>Vincenc Filipčič</cp:lastModifiedBy>
  <cp:revision>6</cp:revision>
  <cp:lastPrinted>2015-10-09T12:29:00Z</cp:lastPrinted>
  <dcterms:created xsi:type="dcterms:W3CDTF">2015-10-08T11:23:00Z</dcterms:created>
  <dcterms:modified xsi:type="dcterms:W3CDTF">2015-10-14T09:49:00Z</dcterms:modified>
</cp:coreProperties>
</file>